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E" w:rsidRPr="00E81BA1" w:rsidRDefault="00167B7E" w:rsidP="00167B7E">
      <w:pPr>
        <w:pStyle w:val="a3"/>
        <w:jc w:val="center"/>
        <w:rPr>
          <w:b/>
          <w:color w:val="000000"/>
          <w:sz w:val="27"/>
          <w:szCs w:val="27"/>
        </w:rPr>
      </w:pPr>
      <w:r w:rsidRPr="00E81BA1">
        <w:rPr>
          <w:b/>
          <w:color w:val="000000"/>
          <w:sz w:val="27"/>
          <w:szCs w:val="27"/>
        </w:rPr>
        <w:t>АННОТАЦИЯ К РАБОЧЕЙ ПРОГРАММЕ</w:t>
      </w:r>
      <w:r>
        <w:rPr>
          <w:b/>
          <w:color w:val="000000"/>
          <w:sz w:val="27"/>
          <w:szCs w:val="27"/>
        </w:rPr>
        <w:t xml:space="preserve"> (подготовительная</w:t>
      </w:r>
      <w:r w:rsidRPr="00E81BA1">
        <w:rPr>
          <w:b/>
          <w:color w:val="000000"/>
          <w:sz w:val="27"/>
          <w:szCs w:val="27"/>
        </w:rPr>
        <w:t xml:space="preserve"> группа №8)</w:t>
      </w:r>
    </w:p>
    <w:p w:rsidR="00167B7E" w:rsidRPr="005674E5" w:rsidRDefault="00167B7E" w:rsidP="00167B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74E5">
        <w:rPr>
          <w:color w:val="000000"/>
          <w:sz w:val="28"/>
          <w:szCs w:val="28"/>
        </w:rPr>
        <w:t>Рабочая программа предназначена для организации образовате</w:t>
      </w:r>
      <w:r>
        <w:rPr>
          <w:color w:val="000000"/>
          <w:sz w:val="28"/>
          <w:szCs w:val="28"/>
        </w:rPr>
        <w:t>л</w:t>
      </w:r>
      <w:r w:rsidR="00AD44A6">
        <w:rPr>
          <w:color w:val="000000"/>
          <w:sz w:val="28"/>
          <w:szCs w:val="28"/>
        </w:rPr>
        <w:t>ьной деятельности с детьми подготовительной</w:t>
      </w:r>
      <w:r w:rsidRPr="005674E5">
        <w:rPr>
          <w:color w:val="000000"/>
          <w:sz w:val="28"/>
          <w:szCs w:val="28"/>
        </w:rPr>
        <w:t xml:space="preserve"> группы.</w:t>
      </w:r>
    </w:p>
    <w:p w:rsidR="00167B7E" w:rsidRPr="005674E5" w:rsidRDefault="00167B7E" w:rsidP="00167B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74E5">
        <w:rPr>
          <w:color w:val="000000"/>
          <w:sz w:val="28"/>
          <w:szCs w:val="28"/>
        </w:rPr>
        <w:t>Основу примерной рабочей программы составляет подбор материалов из основн</w:t>
      </w:r>
      <w:r>
        <w:rPr>
          <w:color w:val="000000"/>
          <w:sz w:val="28"/>
          <w:szCs w:val="28"/>
        </w:rPr>
        <w:t>ой образовательной программы ДОО</w:t>
      </w:r>
      <w:r w:rsidRPr="005674E5">
        <w:rPr>
          <w:color w:val="000000"/>
          <w:sz w:val="28"/>
          <w:szCs w:val="28"/>
        </w:rPr>
        <w:t>.</w:t>
      </w:r>
    </w:p>
    <w:p w:rsidR="00167B7E" w:rsidRPr="005674E5" w:rsidRDefault="00167B7E" w:rsidP="00167B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74E5">
        <w:rPr>
          <w:color w:val="000000"/>
          <w:sz w:val="28"/>
          <w:szCs w:val="28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 в соответствии с требованиями основных нормативных документов направленных на реализацию ФГОС ДОО (Приказ МО и науки РФ от 17.10.2013№1155 «Об утверждении федерального государственного образовательного стандарта дошкольного образования»).</w:t>
      </w:r>
    </w:p>
    <w:p w:rsidR="00167B7E" w:rsidRPr="005674E5" w:rsidRDefault="00167B7E" w:rsidP="00167B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674E5">
        <w:rPr>
          <w:color w:val="000000"/>
          <w:sz w:val="28"/>
          <w:szCs w:val="28"/>
        </w:rPr>
        <w:t>Рабочая программа составлена в виде развернутого перспективного планирования на основе образовательной программы дошкольного образования МБОУ гимназии «УВК№1» структурное подразделение -детский сад г</w:t>
      </w:r>
      <w:proofErr w:type="gramStart"/>
      <w:r w:rsidRPr="005674E5">
        <w:rPr>
          <w:color w:val="000000"/>
          <w:sz w:val="28"/>
          <w:szCs w:val="28"/>
        </w:rPr>
        <w:t>.В</w:t>
      </w:r>
      <w:proofErr w:type="gramEnd"/>
      <w:r w:rsidRPr="005674E5">
        <w:rPr>
          <w:color w:val="000000"/>
          <w:sz w:val="28"/>
          <w:szCs w:val="28"/>
        </w:rPr>
        <w:t>оронежа, примерной основной общеобразовательной программы дошкольного образования «Детство» под редакцией Т.И.Бабаевой, А.Г.Гогоберидзе, О.В.Солнцевой - в соответствии с Федеральным государственным образовательным стандартом дошкольного образования для детей пятого года жизни.</w:t>
      </w:r>
    </w:p>
    <w:p w:rsidR="00167B7E" w:rsidRPr="00844E82" w:rsidRDefault="00167B7E" w:rsidP="00167B7E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4E82">
        <w:rPr>
          <w:rFonts w:ascii="Times New Roman" w:hAnsi="Times New Roman" w:cs="Times New Roman"/>
          <w:sz w:val="28"/>
          <w:szCs w:val="28"/>
        </w:rPr>
        <w:t>Основной целью рабочей Программы является создание благоприятных условий для формирования базовой основы культуры личности, экологического воспитания, полноценного развития психических и физических качеств в соответствии с возрастными и индивидуальными особенностями каждого ребенка, подготовки к жизни в современном обществе, обучению в школе, а также обеспечение безопасности жизнедеятельности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4E82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самостоятельности, познавательной и коммуникативной активности, социальной   уверенности   и   ценностных </w:t>
      </w:r>
      <w:r w:rsidRPr="00844E82">
        <w:rPr>
          <w:rFonts w:ascii="Times New Roman" w:hAnsi="Times New Roman" w:cs="Times New Roman"/>
          <w:spacing w:val="-10"/>
          <w:sz w:val="28"/>
          <w:szCs w:val="28"/>
        </w:rPr>
        <w:t xml:space="preserve">ориентаций, определяющих поведение, деятельность и отношение ребенка к </w:t>
      </w:r>
      <w:r w:rsidRPr="00844E82">
        <w:rPr>
          <w:rFonts w:ascii="Times New Roman" w:hAnsi="Times New Roman" w:cs="Times New Roman"/>
          <w:sz w:val="28"/>
          <w:szCs w:val="28"/>
        </w:rPr>
        <w:t>миру.</w:t>
      </w:r>
    </w:p>
    <w:p w:rsidR="00167B7E" w:rsidRPr="00844E82" w:rsidRDefault="00167B7E" w:rsidP="00167B7E">
      <w:pPr>
        <w:shd w:val="clear" w:color="auto" w:fill="FFFFFF"/>
        <w:tabs>
          <w:tab w:val="right" w:pos="9756"/>
        </w:tabs>
        <w:ind w:righ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proofErr w:type="gramStart"/>
      <w:r w:rsidRPr="00844E82">
        <w:rPr>
          <w:rFonts w:ascii="Times New Roman" w:hAnsi="Times New Roman" w:cs="Times New Roman"/>
          <w:spacing w:val="-10"/>
          <w:sz w:val="28"/>
          <w:szCs w:val="28"/>
        </w:rPr>
        <w:t>Исходя из поставленной цели определены</w:t>
      </w:r>
      <w:proofErr w:type="gramEnd"/>
      <w:r w:rsidRPr="00844E82">
        <w:rPr>
          <w:rFonts w:ascii="Times New Roman" w:hAnsi="Times New Roman" w:cs="Times New Roman"/>
          <w:spacing w:val="-10"/>
          <w:sz w:val="28"/>
          <w:szCs w:val="28"/>
        </w:rPr>
        <w:t xml:space="preserve"> основные задачи: 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844E82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844E82"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Pr="00844E82">
        <w:rPr>
          <w:rFonts w:ascii="Times New Roman" w:hAnsi="Times New Roman" w:cs="Times New Roman"/>
          <w:sz w:val="28"/>
          <w:szCs w:val="28"/>
        </w:rPr>
        <w:lastRenderedPageBreak/>
        <w:t>любознательными, инициативными, стремящимися к самостоятельности и творчеству;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844E8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44E82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творчества;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 единство подходов к воспитанию детей в условиях дошкольного образовательного учреждения, группы и семьи;</w:t>
      </w:r>
    </w:p>
    <w:p w:rsidR="00167B7E" w:rsidRPr="00844E82" w:rsidRDefault="00167B7E" w:rsidP="00167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способностями и творческого потенциала каждого ребенка как субъекта отношений с самим собой, другими детьми, взрослыми и миром;</w:t>
      </w:r>
    </w:p>
    <w:p w:rsidR="00167B7E" w:rsidRPr="00844E82" w:rsidRDefault="00167B7E" w:rsidP="00167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 xml:space="preserve">объединение обучения, игры и воспитания в единый образовательный процесс на основе духовно-нравственных и </w:t>
      </w:r>
      <w:proofErr w:type="spellStart"/>
      <w:r w:rsidRPr="00844E8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44E82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67B7E" w:rsidRPr="00844E82" w:rsidRDefault="00167B7E" w:rsidP="00167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формирование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ответственности, экологического воспитания;</w:t>
      </w:r>
      <w:proofErr w:type="gramEnd"/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активность, любознательности, </w:t>
      </w:r>
      <w:r w:rsidRPr="00844E82">
        <w:rPr>
          <w:rFonts w:ascii="Times New Roman" w:hAnsi="Times New Roman" w:cs="Times New Roman"/>
          <w:spacing w:val="-5"/>
          <w:sz w:val="28"/>
          <w:szCs w:val="28"/>
        </w:rPr>
        <w:t>стремления к самостоятельному познанию и размышлению</w:t>
      </w:r>
      <w:r w:rsidRPr="00844E82">
        <w:rPr>
          <w:rFonts w:ascii="Times New Roman" w:hAnsi="Times New Roman" w:cs="Times New Roman"/>
          <w:sz w:val="28"/>
          <w:szCs w:val="28"/>
        </w:rPr>
        <w:t>;</w:t>
      </w:r>
    </w:p>
    <w:p w:rsidR="00167B7E" w:rsidRPr="00844E82" w:rsidRDefault="00167B7E" w:rsidP="00167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44E8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44E82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44E82">
        <w:rPr>
          <w:rFonts w:ascii="Times New Roman" w:hAnsi="Times New Roman" w:cs="Times New Roman"/>
          <w:spacing w:val="-1"/>
          <w:sz w:val="28"/>
          <w:szCs w:val="28"/>
        </w:rPr>
        <w:t xml:space="preserve">- укрепление физического и психического здоровья воспитанников, </w:t>
      </w:r>
      <w:r w:rsidRPr="00844E82">
        <w:rPr>
          <w:rFonts w:ascii="Times New Roman" w:hAnsi="Times New Roman" w:cs="Times New Roman"/>
          <w:spacing w:val="-10"/>
          <w:sz w:val="28"/>
          <w:szCs w:val="28"/>
        </w:rPr>
        <w:t>формирование</w:t>
      </w:r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pacing w:val="-10"/>
          <w:sz w:val="28"/>
          <w:szCs w:val="28"/>
        </w:rPr>
        <w:t>основы двигательной и гигиенической культуры;</w:t>
      </w:r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pacing w:val="-9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pacing w:val="-9"/>
          <w:sz w:val="28"/>
          <w:szCs w:val="28"/>
        </w:rPr>
        <w:t>побуждение творческой активности и воображения,</w:t>
      </w:r>
      <w:r w:rsidRPr="00844E82">
        <w:rPr>
          <w:rFonts w:ascii="Times New Roman" w:hAnsi="Times New Roman" w:cs="Times New Roman"/>
          <w:sz w:val="28"/>
          <w:szCs w:val="28"/>
        </w:rPr>
        <w:t xml:space="preserve"> желание включаться в творческую деятельность;</w:t>
      </w:r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страны, воспитание любви и уважения к природе, экологии;</w:t>
      </w:r>
    </w:p>
    <w:p w:rsidR="00167B7E" w:rsidRPr="00844E82" w:rsidRDefault="00167B7E" w:rsidP="00167B7E">
      <w:pPr>
        <w:widowControl w:val="0"/>
        <w:shd w:val="clear" w:color="auto" w:fill="FFFFFF"/>
        <w:tabs>
          <w:tab w:val="right" w:pos="78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 xml:space="preserve">приобщение к красоте, добру, чести, ибо важно, </w:t>
      </w:r>
      <w:r w:rsidRPr="00844E82">
        <w:rPr>
          <w:rFonts w:ascii="Times New Roman" w:hAnsi="Times New Roman" w:cs="Times New Roman"/>
          <w:spacing w:val="-9"/>
          <w:sz w:val="28"/>
          <w:szCs w:val="28"/>
        </w:rPr>
        <w:t xml:space="preserve">чтобы дошкольный возраст стал временем, когда у ребенка пробуждается </w:t>
      </w:r>
      <w:r w:rsidRPr="00844E82">
        <w:rPr>
          <w:rFonts w:ascii="Times New Roman" w:hAnsi="Times New Roman" w:cs="Times New Roman"/>
          <w:spacing w:val="-10"/>
          <w:sz w:val="28"/>
          <w:szCs w:val="28"/>
        </w:rPr>
        <w:t>чувство своей сопричастности к миру, желание совершать добрые дела.</w:t>
      </w:r>
    </w:p>
    <w:p w:rsidR="00167B7E" w:rsidRPr="00844E82" w:rsidRDefault="00167B7E" w:rsidP="00167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82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67B7E" w:rsidRPr="00844E82" w:rsidRDefault="00167B7E" w:rsidP="00167B7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E82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которое реализуется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литературной.</w:t>
      </w:r>
    </w:p>
    <w:p w:rsidR="00167B7E" w:rsidRPr="00844E82" w:rsidRDefault="00167B7E" w:rsidP="00167B7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B7E" w:rsidRPr="00844E82" w:rsidRDefault="00167B7E" w:rsidP="00167B7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4404" w:rsidRDefault="00734404"/>
    <w:sectPr w:rsidR="00734404" w:rsidSect="0073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7E"/>
    <w:rsid w:val="00167B7E"/>
    <w:rsid w:val="00434B62"/>
    <w:rsid w:val="00734404"/>
    <w:rsid w:val="00A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2020-08-06T17:50:00Z</cp:lastPrinted>
  <dcterms:created xsi:type="dcterms:W3CDTF">2020-08-06T17:48:00Z</dcterms:created>
  <dcterms:modified xsi:type="dcterms:W3CDTF">2020-08-06T17:53:00Z</dcterms:modified>
</cp:coreProperties>
</file>